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4BC8" w14:textId="77777777" w:rsidR="00B8258F" w:rsidRPr="00B8258F" w:rsidRDefault="00B8258F" w:rsidP="00B8258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8258F">
        <w:rPr>
          <w:rFonts w:ascii="Arial" w:hAnsi="Arial" w:cs="Arial"/>
          <w:b/>
          <w:bCs/>
          <w:sz w:val="22"/>
          <w:szCs w:val="22"/>
        </w:rPr>
        <w:t>OFFRE D’EMPLOI — DROIT CORPORATIF</w:t>
      </w:r>
    </w:p>
    <w:p w14:paraId="3353F147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Notaire, avocat(e), technicien(ne) juridique ou parajuriste</w:t>
      </w:r>
    </w:p>
    <w:p w14:paraId="365BFE6B" w14:textId="77777777" w:rsidR="00B8258F" w:rsidRPr="00B8258F" w:rsidRDefault="00B8258F" w:rsidP="00B825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258F">
        <w:rPr>
          <w:rFonts w:ascii="Arial" w:hAnsi="Arial" w:cs="Arial"/>
          <w:b/>
          <w:bCs/>
          <w:sz w:val="22"/>
          <w:szCs w:val="22"/>
        </w:rPr>
        <w:t>DESCRIPTION DU POSTE</w:t>
      </w:r>
    </w:p>
    <w:p w14:paraId="023C2F9C" w14:textId="1421FED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BDL Notaires est à la recherche d’un ou d’une professionnel(le) possédant une expérience en droit corporatif pour se joindre à son équipe.</w:t>
      </w:r>
    </w:p>
    <w:p w14:paraId="59FB13E4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Nous sommes ouverts à différents profils : notaire, avocat(e), technicien(ne) juridique ou parajuriste. Nous recherchons avant tout une personne expérimentée, rigoureuse et organisée, qui souhaite jouer un rôle important au sein de notre département de droit corporatif.</w:t>
      </w:r>
    </w:p>
    <w:p w14:paraId="1036EFB8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La personne choisie travaillera en étroite collaboration avec la notaire responsable du département et occupera un rôle clé dans la gestion et le suivi des dossiers corporatifs.</w:t>
      </w:r>
    </w:p>
    <w:p w14:paraId="269720D0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Le poste s’adresse à une personne qui aime prendre en charge ses dossiers, travailler avec une clientèle d’entrepreneurs et de gens d’affaires et contribuer activement à faire avancer les dossiers.</w:t>
      </w:r>
    </w:p>
    <w:p w14:paraId="0ED2A388" w14:textId="77777777" w:rsidR="00B8258F" w:rsidRPr="00B8258F" w:rsidRDefault="00B8258F" w:rsidP="00B825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258F">
        <w:rPr>
          <w:rFonts w:ascii="Arial" w:hAnsi="Arial" w:cs="Arial"/>
          <w:b/>
          <w:bCs/>
          <w:sz w:val="22"/>
          <w:szCs w:val="22"/>
        </w:rPr>
        <w:t>PRINCIPALES RESPONSABILITÉS</w:t>
      </w:r>
    </w:p>
    <w:p w14:paraId="41D85553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Selon sa formation et son expérience, la personne sera notamment appelée à :</w:t>
      </w:r>
    </w:p>
    <w:p w14:paraId="234E1E7B" w14:textId="773A3241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Prendre</w:t>
      </w:r>
      <w:r w:rsidR="00B8258F" w:rsidRPr="00B8258F">
        <w:rPr>
          <w:rFonts w:ascii="Arial" w:hAnsi="Arial" w:cs="Arial"/>
          <w:sz w:val="22"/>
          <w:szCs w:val="22"/>
        </w:rPr>
        <w:t xml:space="preserve"> en charge et assurer le suivi de dossiers en droit corporatif;</w:t>
      </w:r>
    </w:p>
    <w:p w14:paraId="06F4198C" w14:textId="5DB02C56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Préparer</w:t>
      </w:r>
      <w:r w:rsidR="00B8258F" w:rsidRPr="00B8258F">
        <w:rPr>
          <w:rFonts w:ascii="Arial" w:hAnsi="Arial" w:cs="Arial"/>
          <w:sz w:val="22"/>
          <w:szCs w:val="22"/>
        </w:rPr>
        <w:t xml:space="preserve"> et réviser la documentation nécessaire aux différentes opérations corporatives;</w:t>
      </w:r>
    </w:p>
    <w:p w14:paraId="5D84C090" w14:textId="0DB72510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Participer</w:t>
      </w:r>
      <w:r w:rsidR="00B8258F" w:rsidRPr="00B8258F">
        <w:rPr>
          <w:rFonts w:ascii="Arial" w:hAnsi="Arial" w:cs="Arial"/>
          <w:sz w:val="22"/>
          <w:szCs w:val="22"/>
        </w:rPr>
        <w:t xml:space="preserve"> aux constitutions et organisations de sociétés, réorganisations corporatives, conventions entre actionnaires, transactions d’actions ou d’actifs et autres;</w:t>
      </w:r>
    </w:p>
    <w:p w14:paraId="48DC30B3" w14:textId="76ACCD31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Préparer</w:t>
      </w:r>
      <w:r w:rsidR="00B8258F" w:rsidRPr="00B8258F">
        <w:rPr>
          <w:rFonts w:ascii="Arial" w:hAnsi="Arial" w:cs="Arial"/>
          <w:sz w:val="22"/>
          <w:szCs w:val="22"/>
        </w:rPr>
        <w:t xml:space="preserve"> les résolutions et autres documents corporatifs nécessaires aux dossiers;</w:t>
      </w:r>
    </w:p>
    <w:p w14:paraId="42451B71" w14:textId="29CC0D98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Assurer</w:t>
      </w:r>
      <w:r w:rsidR="00B8258F" w:rsidRPr="00B8258F">
        <w:rPr>
          <w:rFonts w:ascii="Arial" w:hAnsi="Arial" w:cs="Arial"/>
          <w:sz w:val="22"/>
          <w:szCs w:val="22"/>
        </w:rPr>
        <w:t xml:space="preserve"> la tenue, la mise à jour et le suivi des livres de sociétés;</w:t>
      </w:r>
    </w:p>
    <w:p w14:paraId="703AA4C6" w14:textId="66E18F38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Effectuer</w:t>
      </w:r>
      <w:r w:rsidR="00B8258F" w:rsidRPr="00B8258F">
        <w:rPr>
          <w:rFonts w:ascii="Arial" w:hAnsi="Arial" w:cs="Arial"/>
          <w:sz w:val="22"/>
          <w:szCs w:val="22"/>
        </w:rPr>
        <w:t xml:space="preserve"> les recherches et vérifications nécessaires auprès des différents registres;</w:t>
      </w:r>
    </w:p>
    <w:p w14:paraId="14D04142" w14:textId="1B3AE0C1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Assurer</w:t>
      </w:r>
      <w:r w:rsidR="00B8258F" w:rsidRPr="00B8258F">
        <w:rPr>
          <w:rFonts w:ascii="Arial" w:hAnsi="Arial" w:cs="Arial"/>
          <w:sz w:val="22"/>
          <w:szCs w:val="22"/>
        </w:rPr>
        <w:t xml:space="preserve"> un suivi rigoureux des échéances, des documents requis et des éléments en suspens;</w:t>
      </w:r>
    </w:p>
    <w:p w14:paraId="1464483D" w14:textId="1F1A19AB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Communiquer</w:t>
      </w:r>
      <w:r w:rsidR="00B8258F" w:rsidRPr="00B8258F">
        <w:rPr>
          <w:rFonts w:ascii="Arial" w:hAnsi="Arial" w:cs="Arial"/>
          <w:sz w:val="22"/>
          <w:szCs w:val="22"/>
        </w:rPr>
        <w:t xml:space="preserve"> directement avec les clients afin d’obtenir les renseignements nécessaires et d’assurer le suivi des dossiers;</w:t>
      </w:r>
    </w:p>
    <w:p w14:paraId="6633F5AB" w14:textId="01C72B11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Coordonner</w:t>
      </w:r>
      <w:r w:rsidR="00B8258F" w:rsidRPr="00B8258F">
        <w:rPr>
          <w:rFonts w:ascii="Arial" w:hAnsi="Arial" w:cs="Arial"/>
          <w:sz w:val="22"/>
          <w:szCs w:val="22"/>
        </w:rPr>
        <w:t xml:space="preserve"> les interventions avec les comptables, fiscalistes, avocats et autres professionnels impliqués;</w:t>
      </w:r>
    </w:p>
    <w:p w14:paraId="72649316" w14:textId="35B11ACB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Identifier</w:t>
      </w:r>
      <w:r w:rsidR="00B8258F" w:rsidRPr="00B8258F">
        <w:rPr>
          <w:rFonts w:ascii="Arial" w:hAnsi="Arial" w:cs="Arial"/>
          <w:sz w:val="22"/>
          <w:szCs w:val="22"/>
        </w:rPr>
        <w:t xml:space="preserve"> les informations manquantes, les éléments nécessitant une attention particulière et les prochaines étapes à accomplir;</w:t>
      </w:r>
    </w:p>
    <w:p w14:paraId="176B9766" w14:textId="359D988D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Contribuer</w:t>
      </w:r>
      <w:r w:rsidR="00B8258F" w:rsidRPr="00B8258F">
        <w:rPr>
          <w:rFonts w:ascii="Arial" w:hAnsi="Arial" w:cs="Arial"/>
          <w:sz w:val="22"/>
          <w:szCs w:val="22"/>
        </w:rPr>
        <w:t xml:space="preserve"> à l’organisation efficace du département et à l’amélioration des méthodes de travail;</w:t>
      </w:r>
    </w:p>
    <w:p w14:paraId="159BE6D2" w14:textId="5AC06871" w:rsidR="00B8258F" w:rsidRPr="00B8258F" w:rsidRDefault="00262F8D" w:rsidP="00B8258F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Participer</w:t>
      </w:r>
      <w:r w:rsidR="00B8258F" w:rsidRPr="00B8258F">
        <w:rPr>
          <w:rFonts w:ascii="Arial" w:hAnsi="Arial" w:cs="Arial"/>
          <w:sz w:val="22"/>
          <w:szCs w:val="22"/>
        </w:rPr>
        <w:t xml:space="preserve"> au développement de la pratique en droit corporatif.</w:t>
      </w:r>
    </w:p>
    <w:p w14:paraId="18F2B3B3" w14:textId="77777777" w:rsidR="00B8258F" w:rsidRPr="00B8258F" w:rsidRDefault="00B8258F" w:rsidP="00B825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258F">
        <w:rPr>
          <w:rFonts w:ascii="Arial" w:hAnsi="Arial" w:cs="Arial"/>
          <w:b/>
          <w:bCs/>
          <w:sz w:val="22"/>
          <w:szCs w:val="22"/>
        </w:rPr>
        <w:t>COMPÉTENCES RECHERCHÉES</w:t>
      </w:r>
    </w:p>
    <w:p w14:paraId="31E4905A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lastRenderedPageBreak/>
        <w:t>La nature du poste exige une personne particulièrement rigoureuse, organisée et fiable.</w:t>
      </w:r>
    </w:p>
    <w:p w14:paraId="28829A9F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Nous recherchons une personne qui :</w:t>
      </w:r>
    </w:p>
    <w:p w14:paraId="35729C01" w14:textId="4A9ABDA4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Possède un excellent sens de l’organisation et est capable de gérer plusieurs dossiers, priorités et échéances simultanément;</w:t>
      </w:r>
    </w:p>
    <w:p w14:paraId="08D7AED4" w14:textId="58BA2640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Fait preuve d’une très grande rigueur et accorde une attention particulière aux détails;</w:t>
      </w:r>
    </w:p>
    <w:p w14:paraId="555AB409" w14:textId="3B5B0E33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Possède un bon jugement et sait reconnaître les éléments importants d’un dossier;</w:t>
      </w:r>
    </w:p>
    <w:p w14:paraId="13B99FE1" w14:textId="3E7155B9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Fait preuve d’autonomie, d’initiative et de débrouillardise;</w:t>
      </w:r>
    </w:p>
    <w:p w14:paraId="53372FB6" w14:textId="1B2A0FBE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Prend en charge ses responsabilités et assure ses suivis de façon constante;</w:t>
      </w:r>
    </w:p>
    <w:p w14:paraId="072E4312" w14:textId="57B64750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 en mesure </w:t>
      </w:r>
      <w:r w:rsidRPr="00B8258F">
        <w:rPr>
          <w:rFonts w:ascii="Arial" w:hAnsi="Arial" w:cs="Arial"/>
          <w:sz w:val="22"/>
          <w:szCs w:val="22"/>
        </w:rPr>
        <w:t>d’anticiper les prochaines étapes et de faire avancer les dossiers;</w:t>
      </w:r>
    </w:p>
    <w:p w14:paraId="14CFB6E0" w14:textId="28DA8008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Sait établir efficacement ses priorités;</w:t>
      </w:r>
    </w:p>
    <w:p w14:paraId="7FA75EBA" w14:textId="6925CC8A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Possède de l’entregent et est à l’aise dans ses relations avec les clients;</w:t>
      </w:r>
    </w:p>
    <w:p w14:paraId="52E9FDFB" w14:textId="1DE97425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Apprécie travailler avec une clientèle composée notamment d’entrepreneurs et de gens d’affaires;</w:t>
      </w:r>
    </w:p>
    <w:p w14:paraId="75C15C20" w14:textId="0A7B9175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Possède d’excellentes habiletés de communication et un bon sens du service à la clientèle;</w:t>
      </w:r>
    </w:p>
    <w:p w14:paraId="15F81E94" w14:textId="182F5DC5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Est à l’aise de collaborer avec des comptables, fiscalistes et autres professionnels;</w:t>
      </w:r>
    </w:p>
    <w:p w14:paraId="6AB9DD6B" w14:textId="168EA7D8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Aime le travail d’équipe tout en étant capable de travailler avec une grande autonomie;</w:t>
      </w:r>
    </w:p>
    <w:p w14:paraId="777040E9" w14:textId="4A656CF7" w:rsidR="00B8258F" w:rsidRPr="00B8258F" w:rsidRDefault="00B8258F" w:rsidP="00B8258F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Fait preuve de professionnalisme et de discrétion.</w:t>
      </w:r>
    </w:p>
    <w:p w14:paraId="28773231" w14:textId="77777777" w:rsidR="00B8258F" w:rsidRPr="00262F8D" w:rsidRDefault="00B8258F" w:rsidP="00B825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62F8D">
        <w:rPr>
          <w:rFonts w:ascii="Arial" w:hAnsi="Arial" w:cs="Arial"/>
          <w:b/>
          <w:bCs/>
          <w:sz w:val="22"/>
          <w:szCs w:val="22"/>
        </w:rPr>
        <w:t>FORMATION ET EXPÉRIENCE</w:t>
      </w:r>
    </w:p>
    <w:p w14:paraId="7FCD4BE7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Nous sommes ouverts aux candidatures provenant de différents parcours professionnels :</w:t>
      </w:r>
    </w:p>
    <w:p w14:paraId="01E5CF6A" w14:textId="0F256E34" w:rsidR="00B8258F" w:rsidRPr="00B8258F" w:rsidRDefault="00B8258F" w:rsidP="00B8258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Notaire membre de la Chambre des notaires du Québec;</w:t>
      </w:r>
    </w:p>
    <w:p w14:paraId="6852B799" w14:textId="13617CC4" w:rsidR="00B8258F" w:rsidRPr="00B8258F" w:rsidRDefault="00B8258F" w:rsidP="00B8258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Avocat(e) membre du Barreau du Québec;</w:t>
      </w:r>
    </w:p>
    <w:p w14:paraId="485A5B39" w14:textId="6C8AE6DF" w:rsidR="00B8258F" w:rsidRPr="00B8258F" w:rsidRDefault="00B8258F" w:rsidP="00B8258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Technicien(ne) juridique;</w:t>
      </w:r>
    </w:p>
    <w:p w14:paraId="4D6A871A" w14:textId="3BB97B49" w:rsidR="00B8258F" w:rsidRPr="00B8258F" w:rsidRDefault="00B8258F" w:rsidP="00B8258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Parajuriste.</w:t>
      </w:r>
    </w:p>
    <w:p w14:paraId="0ACDD1C8" w14:textId="798B0500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284BC9">
        <w:rPr>
          <w:rFonts w:ascii="Arial" w:hAnsi="Arial" w:cs="Arial"/>
          <w:sz w:val="22"/>
          <w:szCs w:val="22"/>
        </w:rPr>
        <w:t>La personne recherchée devra posséder une expérience pertinente en droit corporatif et être familière avec la gestion et le suivi de dossiers corporatifs.</w:t>
      </w:r>
    </w:p>
    <w:p w14:paraId="14F59743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Une expérience dans plusieurs des domaines suivants est recherchée :</w:t>
      </w:r>
    </w:p>
    <w:p w14:paraId="2CB8A242" w14:textId="12F23E31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Constitution et organisation de sociétés;</w:t>
      </w:r>
    </w:p>
    <w:p w14:paraId="42358B4E" w14:textId="68FC544B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Tenue et mise à jour de livres de sociétés;</w:t>
      </w:r>
    </w:p>
    <w:p w14:paraId="1B2DF433" w14:textId="6E0B423E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Préparation de résolutions et de documentation corporative;</w:t>
      </w:r>
    </w:p>
    <w:p w14:paraId="4CFDF93B" w14:textId="3464359D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Réorganisations corporatives;</w:t>
      </w:r>
    </w:p>
    <w:p w14:paraId="464F28D2" w14:textId="04C1D394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lastRenderedPageBreak/>
        <w:t>Conventions entre actionnaires;</w:t>
      </w:r>
    </w:p>
    <w:p w14:paraId="65DDD8B4" w14:textId="6751165B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Transactions d’actions ou d’actifs;</w:t>
      </w:r>
    </w:p>
    <w:p w14:paraId="0ACF581F" w14:textId="4AF5DA82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Recherches auprès des différents registres;</w:t>
      </w:r>
    </w:p>
    <w:p w14:paraId="4F7451DC" w14:textId="444F9564" w:rsidR="00B8258F" w:rsidRPr="00B8258F" w:rsidRDefault="00B8258F" w:rsidP="00B8258F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Collaboration avec des comptables, fiscalistes et autres professionnels.</w:t>
      </w:r>
    </w:p>
    <w:p w14:paraId="3C755265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Une excellente maîtrise du français est requise. Une bonne capacité à communiquer professionnellement en anglais est également recherchée compte tenu des besoins de certains de nos clients.</w:t>
      </w:r>
    </w:p>
    <w:p w14:paraId="7BE6AEA0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 xml:space="preserve">La connaissance de </w:t>
      </w:r>
      <w:proofErr w:type="spellStart"/>
      <w:r w:rsidRPr="00B8258F">
        <w:rPr>
          <w:rFonts w:ascii="Arial" w:hAnsi="Arial" w:cs="Arial"/>
          <w:sz w:val="22"/>
          <w:szCs w:val="22"/>
        </w:rPr>
        <w:t>Para-Maître</w:t>
      </w:r>
      <w:proofErr w:type="spellEnd"/>
      <w:r w:rsidRPr="00B8258F">
        <w:rPr>
          <w:rFonts w:ascii="Arial" w:hAnsi="Arial" w:cs="Arial"/>
          <w:sz w:val="22"/>
          <w:szCs w:val="22"/>
        </w:rPr>
        <w:t>, de la suite Microsoft Office et des différents registres et outils utilisés en droit corporatif constitue un atout.</w:t>
      </w:r>
    </w:p>
    <w:p w14:paraId="5BC62A55" w14:textId="77777777" w:rsidR="00B8258F" w:rsidRPr="00B8258F" w:rsidRDefault="00B8258F" w:rsidP="00B825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258F">
        <w:rPr>
          <w:rFonts w:ascii="Arial" w:hAnsi="Arial" w:cs="Arial"/>
          <w:b/>
          <w:bCs/>
          <w:sz w:val="22"/>
          <w:szCs w:val="22"/>
        </w:rPr>
        <w:t>DÉVELOPPEMENT PROFESSIONNEL</w:t>
      </w:r>
    </w:p>
    <w:p w14:paraId="5C52E29B" w14:textId="26B52972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Le poste offre la possibilité de développer et d’approfondir une expertise en droit corporatif</w:t>
      </w:r>
      <w:r w:rsidR="00D066EB">
        <w:rPr>
          <w:rFonts w:ascii="Arial" w:hAnsi="Arial" w:cs="Arial"/>
          <w:sz w:val="22"/>
          <w:szCs w:val="22"/>
        </w:rPr>
        <w:t>.</w:t>
      </w:r>
    </w:p>
    <w:p w14:paraId="72CC4B71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La personne choisie sera appelée à travailler en étroite collaboration avec la notaire responsable du département et pourra, selon son expérience et ses compétences, prendre progressivement davantage de responsabilités et d’autonomie dans la gestion des dossiers.</w:t>
      </w:r>
    </w:p>
    <w:p w14:paraId="227726EA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Nous recherchons une personne qui souhaite s’investir à long terme, développer son expertise et contribuer activement à l’organisation et au développement de notre pratique corporative.</w:t>
      </w:r>
    </w:p>
    <w:p w14:paraId="501C9209" w14:textId="77777777" w:rsidR="00B8258F" w:rsidRPr="00B8258F" w:rsidRDefault="00B8258F" w:rsidP="00B825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258F">
        <w:rPr>
          <w:rFonts w:ascii="Arial" w:hAnsi="Arial" w:cs="Arial"/>
          <w:b/>
          <w:bCs/>
          <w:sz w:val="22"/>
          <w:szCs w:val="22"/>
        </w:rPr>
        <w:t>RÉMUNÉRATION ET AVANTAGES</w:t>
      </w:r>
    </w:p>
    <w:p w14:paraId="731B317E" w14:textId="77777777" w:rsidR="00B8258F" w:rsidRPr="00B8258F" w:rsidRDefault="00B8258F" w:rsidP="00B8258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Rémunération compétitive selon l’expérience, la formation et le niveau de responsabilités;</w:t>
      </w:r>
    </w:p>
    <w:p w14:paraId="7546A0E3" w14:textId="26C9C344" w:rsidR="00B8258F" w:rsidRPr="00B8258F" w:rsidRDefault="00B8258F" w:rsidP="00B8258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Budget pour la formation continue;</w:t>
      </w:r>
    </w:p>
    <w:p w14:paraId="319716E2" w14:textId="41B421D2" w:rsidR="00B8258F" w:rsidRPr="00B8258F" w:rsidRDefault="00B8258F" w:rsidP="00B8258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Possibilités de développement professionnel;</w:t>
      </w:r>
    </w:p>
    <w:p w14:paraId="0C559DAB" w14:textId="3CF4FB43" w:rsidR="00B8258F" w:rsidRPr="00B8258F" w:rsidRDefault="00B8258F" w:rsidP="00B8258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Environnement de travail agréable, professionnel et collaboratif;</w:t>
      </w:r>
    </w:p>
    <w:p w14:paraId="4B8E5A20" w14:textId="5360E5DC" w:rsidR="00B8258F" w:rsidRPr="00B8258F" w:rsidRDefault="00B8258F" w:rsidP="00B8258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Autonomie et responsabilités importantes;</w:t>
      </w:r>
    </w:p>
    <w:p w14:paraId="2F244F86" w14:textId="267D7C09" w:rsidR="00B8258F" w:rsidRPr="00B8258F" w:rsidRDefault="00B8258F" w:rsidP="00B8258F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Dossiers variés auprès d’une clientèle d’entrepreneurs et de gens d’affaires.</w:t>
      </w:r>
    </w:p>
    <w:p w14:paraId="1F0B8F9D" w14:textId="77777777" w:rsidR="00B8258F" w:rsidRPr="00B8258F" w:rsidRDefault="00B8258F" w:rsidP="00B8258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8258F">
        <w:rPr>
          <w:rFonts w:ascii="Arial" w:hAnsi="Arial" w:cs="Arial"/>
          <w:b/>
          <w:bCs/>
          <w:sz w:val="22"/>
          <w:szCs w:val="22"/>
        </w:rPr>
        <w:t>POUR POSTULER</w:t>
      </w:r>
    </w:p>
    <w:p w14:paraId="19913BE6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Ce poste vous intéresse?</w:t>
      </w:r>
    </w:p>
    <w:p w14:paraId="73B3B36E" w14:textId="16EBD48F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Faites parvenir votre CV en toute confidentialité à</w:t>
      </w:r>
      <w:r w:rsidR="00E744C1">
        <w:rPr>
          <w:rFonts w:ascii="Arial" w:hAnsi="Arial" w:cs="Arial"/>
          <w:sz w:val="22"/>
          <w:szCs w:val="22"/>
        </w:rPr>
        <w:t xml:space="preserve"> </w:t>
      </w:r>
      <w:r w:rsidRPr="00B8258F">
        <w:rPr>
          <w:rFonts w:ascii="Arial" w:hAnsi="Arial" w:cs="Arial"/>
          <w:sz w:val="22"/>
          <w:szCs w:val="22"/>
        </w:rPr>
        <w:t>:</w:t>
      </w:r>
    </w:p>
    <w:p w14:paraId="4FF76ABC" w14:textId="66C7FD85" w:rsidR="00B8258F" w:rsidRPr="00B8258F" w:rsidRDefault="00E744C1" w:rsidP="00B8258F">
      <w:pPr>
        <w:jc w:val="both"/>
        <w:rPr>
          <w:rFonts w:ascii="Arial" w:hAnsi="Arial" w:cs="Arial"/>
          <w:sz w:val="22"/>
          <w:szCs w:val="22"/>
        </w:rPr>
      </w:pPr>
      <w:hyperlink r:id="rId10" w:history="1">
        <w:r w:rsidRPr="006912D4">
          <w:rPr>
            <w:rStyle w:val="Lienhypertexte"/>
            <w:rFonts w:ascii="Arial" w:hAnsi="Arial" w:cs="Arial"/>
            <w:sz w:val="22"/>
            <w:szCs w:val="22"/>
          </w:rPr>
          <w:t>rh@bdinotaires.com</w:t>
        </w:r>
      </w:hyperlink>
    </w:p>
    <w:p w14:paraId="61C69E2A" w14:textId="77777777" w:rsidR="00B8258F" w:rsidRPr="00B8258F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Vous pouvez également remettre votre CV en personne directement à notre étude située au :</w:t>
      </w:r>
    </w:p>
    <w:p w14:paraId="31C3A702" w14:textId="1492D72F" w:rsidR="00341A08" w:rsidRDefault="00B8258F" w:rsidP="00B8258F">
      <w:pPr>
        <w:jc w:val="both"/>
        <w:rPr>
          <w:rFonts w:ascii="Arial" w:hAnsi="Arial" w:cs="Arial"/>
          <w:sz w:val="22"/>
          <w:szCs w:val="22"/>
        </w:rPr>
      </w:pPr>
      <w:r w:rsidRPr="00B8258F">
        <w:rPr>
          <w:rFonts w:ascii="Arial" w:hAnsi="Arial" w:cs="Arial"/>
          <w:sz w:val="22"/>
          <w:szCs w:val="22"/>
        </w:rPr>
        <w:t>233, boul</w:t>
      </w:r>
      <w:r>
        <w:rPr>
          <w:rFonts w:ascii="Arial" w:hAnsi="Arial" w:cs="Arial"/>
          <w:sz w:val="22"/>
          <w:szCs w:val="22"/>
        </w:rPr>
        <w:t xml:space="preserve">evard </w:t>
      </w:r>
      <w:r w:rsidRPr="00B8258F">
        <w:rPr>
          <w:rFonts w:ascii="Arial" w:hAnsi="Arial" w:cs="Arial"/>
          <w:sz w:val="22"/>
          <w:szCs w:val="22"/>
        </w:rPr>
        <w:t>Maloney Est, suite 2</w:t>
      </w:r>
      <w:r>
        <w:rPr>
          <w:rFonts w:ascii="Arial" w:hAnsi="Arial" w:cs="Arial"/>
          <w:sz w:val="22"/>
          <w:szCs w:val="22"/>
        </w:rPr>
        <w:t xml:space="preserve">, </w:t>
      </w:r>
      <w:r w:rsidRPr="00B8258F">
        <w:rPr>
          <w:rFonts w:ascii="Arial" w:hAnsi="Arial" w:cs="Arial"/>
          <w:sz w:val="22"/>
          <w:szCs w:val="22"/>
        </w:rPr>
        <w:t>Gatineau (Québec) J8P 1C2</w:t>
      </w:r>
    </w:p>
    <w:p w14:paraId="2E81D0A1" w14:textId="7830648C" w:rsidR="00284BC9" w:rsidRPr="00B8258F" w:rsidRDefault="00284BC9" w:rsidP="00B825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Nous ne communiquerons </w:t>
      </w:r>
      <w:r w:rsidR="003641A5">
        <w:rPr>
          <w:rFonts w:ascii="Arial" w:hAnsi="Arial" w:cs="Arial"/>
          <w:sz w:val="22"/>
          <w:szCs w:val="22"/>
        </w:rPr>
        <w:t xml:space="preserve">seulement qu’avec les </w:t>
      </w:r>
      <w:r>
        <w:rPr>
          <w:rFonts w:ascii="Arial" w:hAnsi="Arial" w:cs="Arial"/>
          <w:sz w:val="22"/>
          <w:szCs w:val="22"/>
        </w:rPr>
        <w:t>personnes répondant aux critères recherchés</w:t>
      </w:r>
      <w:r w:rsidR="003641A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284BC9" w:rsidRPr="00B8258F" w:rsidSect="00262F8D">
      <w:pgSz w:w="12240" w:h="15840"/>
      <w:pgMar w:top="1417" w:right="11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10BE" w14:textId="77777777" w:rsidR="00183819" w:rsidRDefault="00183819" w:rsidP="003641A5">
      <w:pPr>
        <w:spacing w:after="0" w:line="240" w:lineRule="auto"/>
      </w:pPr>
      <w:r>
        <w:separator/>
      </w:r>
    </w:p>
  </w:endnote>
  <w:endnote w:type="continuationSeparator" w:id="0">
    <w:p w14:paraId="40477BAD" w14:textId="77777777" w:rsidR="00183819" w:rsidRDefault="00183819" w:rsidP="0036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6EEB7" w14:textId="77777777" w:rsidR="00183819" w:rsidRDefault="00183819" w:rsidP="003641A5">
      <w:pPr>
        <w:spacing w:after="0" w:line="240" w:lineRule="auto"/>
      </w:pPr>
      <w:r>
        <w:separator/>
      </w:r>
    </w:p>
  </w:footnote>
  <w:footnote w:type="continuationSeparator" w:id="0">
    <w:p w14:paraId="78C5EE3D" w14:textId="77777777" w:rsidR="00183819" w:rsidRDefault="00183819" w:rsidP="00364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8FC"/>
    <w:multiLevelType w:val="multilevel"/>
    <w:tmpl w:val="0F46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D265D"/>
    <w:multiLevelType w:val="multilevel"/>
    <w:tmpl w:val="D69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42CF2"/>
    <w:multiLevelType w:val="multilevel"/>
    <w:tmpl w:val="FA94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D12E5"/>
    <w:multiLevelType w:val="multilevel"/>
    <w:tmpl w:val="436A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A7D0F"/>
    <w:multiLevelType w:val="multilevel"/>
    <w:tmpl w:val="1E18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531F7"/>
    <w:multiLevelType w:val="multilevel"/>
    <w:tmpl w:val="2D8E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07A45"/>
    <w:multiLevelType w:val="multilevel"/>
    <w:tmpl w:val="F6D6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AF16EF"/>
    <w:multiLevelType w:val="multilevel"/>
    <w:tmpl w:val="ECF04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B469EE"/>
    <w:multiLevelType w:val="multilevel"/>
    <w:tmpl w:val="4470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2B0B7B"/>
    <w:multiLevelType w:val="multilevel"/>
    <w:tmpl w:val="201A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E54AEE"/>
    <w:multiLevelType w:val="multilevel"/>
    <w:tmpl w:val="A8A0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2C184B"/>
    <w:multiLevelType w:val="multilevel"/>
    <w:tmpl w:val="3CD0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40972"/>
    <w:multiLevelType w:val="multilevel"/>
    <w:tmpl w:val="13E6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CD57B0"/>
    <w:multiLevelType w:val="multilevel"/>
    <w:tmpl w:val="99A2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730D24"/>
    <w:multiLevelType w:val="multilevel"/>
    <w:tmpl w:val="8548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5533D4"/>
    <w:multiLevelType w:val="multilevel"/>
    <w:tmpl w:val="0E2C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0F6F0C"/>
    <w:multiLevelType w:val="multilevel"/>
    <w:tmpl w:val="00B4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367507">
    <w:abstractNumId w:val="7"/>
  </w:num>
  <w:num w:numId="2" w16cid:durableId="650064877">
    <w:abstractNumId w:val="11"/>
  </w:num>
  <w:num w:numId="3" w16cid:durableId="1401244282">
    <w:abstractNumId w:val="4"/>
  </w:num>
  <w:num w:numId="4" w16cid:durableId="1610623304">
    <w:abstractNumId w:val="14"/>
  </w:num>
  <w:num w:numId="5" w16cid:durableId="2096124855">
    <w:abstractNumId w:val="15"/>
  </w:num>
  <w:num w:numId="6" w16cid:durableId="2116516777">
    <w:abstractNumId w:val="9"/>
  </w:num>
  <w:num w:numId="7" w16cid:durableId="373582565">
    <w:abstractNumId w:val="10"/>
  </w:num>
  <w:num w:numId="8" w16cid:durableId="1423407820">
    <w:abstractNumId w:val="2"/>
  </w:num>
  <w:num w:numId="9" w16cid:durableId="416749819">
    <w:abstractNumId w:val="3"/>
  </w:num>
  <w:num w:numId="10" w16cid:durableId="1656835202">
    <w:abstractNumId w:val="1"/>
  </w:num>
  <w:num w:numId="11" w16cid:durableId="1243100228">
    <w:abstractNumId w:val="12"/>
  </w:num>
  <w:num w:numId="12" w16cid:durableId="806317024">
    <w:abstractNumId w:val="13"/>
  </w:num>
  <w:num w:numId="13" w16cid:durableId="1680278946">
    <w:abstractNumId w:val="5"/>
  </w:num>
  <w:num w:numId="14" w16cid:durableId="1799909706">
    <w:abstractNumId w:val="8"/>
  </w:num>
  <w:num w:numId="15" w16cid:durableId="1808551106">
    <w:abstractNumId w:val="0"/>
  </w:num>
  <w:num w:numId="16" w16cid:durableId="1962958445">
    <w:abstractNumId w:val="16"/>
  </w:num>
  <w:num w:numId="17" w16cid:durableId="14575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8F"/>
    <w:rsid w:val="00167F96"/>
    <w:rsid w:val="00183819"/>
    <w:rsid w:val="00262F8D"/>
    <w:rsid w:val="00284BC9"/>
    <w:rsid w:val="00302319"/>
    <w:rsid w:val="00322E10"/>
    <w:rsid w:val="00341A08"/>
    <w:rsid w:val="003641A5"/>
    <w:rsid w:val="00415E90"/>
    <w:rsid w:val="00527519"/>
    <w:rsid w:val="00636A59"/>
    <w:rsid w:val="00A6570B"/>
    <w:rsid w:val="00B8258F"/>
    <w:rsid w:val="00C240EF"/>
    <w:rsid w:val="00D066EB"/>
    <w:rsid w:val="00E344AF"/>
    <w:rsid w:val="00E744C1"/>
    <w:rsid w:val="00E760E0"/>
    <w:rsid w:val="00EB74AE"/>
    <w:rsid w:val="00F3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416C"/>
  <w15:chartTrackingRefBased/>
  <w15:docId w15:val="{88BE76C2-3888-477F-ADAD-A0724A02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2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82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82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82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82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82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82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82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82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82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82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82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8258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8258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8258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8258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8258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8258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82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82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82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82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82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8258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8258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8258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82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8258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8258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8258F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8258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3641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41A5"/>
  </w:style>
  <w:style w:type="paragraph" w:styleId="Pieddepage">
    <w:name w:val="footer"/>
    <w:basedOn w:val="Normal"/>
    <w:link w:val="PieddepageCar"/>
    <w:uiPriority w:val="99"/>
    <w:unhideWhenUsed/>
    <w:rsid w:val="003641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h@bdinotaire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789f9e-fab7-4a62-b405-c16e9e1a2ce0">
      <Terms xmlns="http://schemas.microsoft.com/office/infopath/2007/PartnerControls"/>
    </lcf76f155ced4ddcb4097134ff3c332f>
    <TaxCatchAll xmlns="fc8bf190-e43c-4bc0-9833-8375b1eafd0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0870004EA3C142900DAEC1AEE17012" ma:contentTypeVersion="15" ma:contentTypeDescription="Crée un document." ma:contentTypeScope="" ma:versionID="956b22f54a5086d88a47dba39b1f67ff">
  <xsd:schema xmlns:xsd="http://www.w3.org/2001/XMLSchema" xmlns:xs="http://www.w3.org/2001/XMLSchema" xmlns:p="http://schemas.microsoft.com/office/2006/metadata/properties" xmlns:ns2="fc8bf190-e43c-4bc0-9833-8375b1eafd03" xmlns:ns3="dc789f9e-fab7-4a62-b405-c16e9e1a2ce0" targetNamespace="http://schemas.microsoft.com/office/2006/metadata/properties" ma:root="true" ma:fieldsID="56a4ee0c47e409b629e21edd78903d62" ns2:_="" ns3:_="">
    <xsd:import namespace="fc8bf190-e43c-4bc0-9833-8375b1eafd03"/>
    <xsd:import namespace="dc789f9e-fab7-4a62-b405-c16e9e1a2c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bf190-e43c-4bc0-9833-8375b1eafd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683bc8b-1ee1-4884-a4eb-ebbc6e5ae0bd}" ma:internalName="TaxCatchAll" ma:showField="CatchAllData" ma:web="fc8bf190-e43c-4bc0-9833-8375b1eaf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89f9e-fab7-4a62-b405-c16e9e1a2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fa5d9a44-6e8e-4676-8e15-4a718b57b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28FFC4-3B24-4A95-828C-DF781A8FBBC2}">
  <ds:schemaRefs>
    <ds:schemaRef ds:uri="http://schemas.microsoft.com/office/2006/metadata/properties"/>
    <ds:schemaRef ds:uri="http://schemas.microsoft.com/office/infopath/2007/PartnerControls"/>
    <ds:schemaRef ds:uri="dc789f9e-fab7-4a62-b405-c16e9e1a2ce0"/>
    <ds:schemaRef ds:uri="fc8bf190-e43c-4bc0-9833-8375b1eafd03"/>
  </ds:schemaRefs>
</ds:datastoreItem>
</file>

<file path=customXml/itemProps2.xml><?xml version="1.0" encoding="utf-8"?>
<ds:datastoreItem xmlns:ds="http://schemas.openxmlformats.org/officeDocument/2006/customXml" ds:itemID="{06E28CC5-87A9-4C6C-BFA9-7866DE9DD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9DFAF-5A35-43DD-AF2D-50230D568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bf190-e43c-4bc0-9833-8375b1eafd03"/>
    <ds:schemaRef ds:uri="dc789f9e-fab7-4a62-b405-c16e9e1a2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Brunet (Me)</dc:creator>
  <cp:keywords/>
  <dc:description/>
  <cp:lastModifiedBy>Mathieu Brunet (Me)</cp:lastModifiedBy>
  <cp:revision>2</cp:revision>
  <dcterms:created xsi:type="dcterms:W3CDTF">2026-08-17T17:29:00Z</dcterms:created>
  <dcterms:modified xsi:type="dcterms:W3CDTF">2026-08-17T17:29:00Z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0x010100110870004EA3C142900DAEC1AEE17012</vt:lpwstr>
  </property>
</Properties>
</file>